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486" w:rsidRDefault="008E1486" w:rsidP="008E1486"/>
    <w:p w:rsidR="008E1486" w:rsidRDefault="00EF51BB" w:rsidP="008E1486">
      <w:pPr>
        <w:ind w:left="1440" w:hanging="720"/>
      </w:pPr>
      <w:r>
        <w:t>1-6</w:t>
      </w:r>
      <w:r w:rsidR="008E1486">
        <w:tab/>
        <w:t xml:space="preserve">Will cover some snapshots of Accepting items into stock through PO Receiving, and the resulting transactions that affect the Un-Reconciled Receipt accounts. </w:t>
      </w:r>
    </w:p>
    <w:p w:rsidR="008E1486" w:rsidRDefault="008E1486" w:rsidP="008E1486">
      <w:pPr>
        <w:ind w:left="1440" w:hanging="720"/>
      </w:pPr>
    </w:p>
    <w:p w:rsidR="008E1486" w:rsidRDefault="008E1486" w:rsidP="008E1486">
      <w:pPr>
        <w:pBdr>
          <w:bottom w:val="double" w:sz="6" w:space="1" w:color="auto"/>
        </w:pBdr>
        <w:ind w:left="0"/>
      </w:pPr>
    </w:p>
    <w:p w:rsidR="00AE2F79" w:rsidRDefault="00AE2F79" w:rsidP="008E1486">
      <w:pPr>
        <w:ind w:left="0"/>
      </w:pPr>
    </w:p>
    <w:p w:rsidR="006810AF" w:rsidRDefault="007574E6" w:rsidP="00A11CEB">
      <w:pPr>
        <w:pStyle w:val="ListParagraph"/>
        <w:numPr>
          <w:ilvl w:val="0"/>
          <w:numId w:val="1"/>
        </w:numPr>
        <w:ind w:left="1440" w:hanging="720"/>
      </w:pPr>
      <w:r>
        <w:t xml:space="preserve">The Purchase Orders were created and received into inventory.  </w:t>
      </w:r>
      <w:r>
        <w:rPr>
          <w:noProof/>
        </w:rPr>
        <w:drawing>
          <wp:inline distT="0" distB="0" distL="0" distR="0">
            <wp:extent cx="7315200" cy="268662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2686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E6" w:rsidRDefault="007574E6" w:rsidP="00A11CEB">
      <w:pPr>
        <w:pStyle w:val="ListParagraph"/>
        <w:numPr>
          <w:ilvl w:val="0"/>
          <w:numId w:val="1"/>
        </w:numPr>
        <w:ind w:left="1440" w:hanging="720"/>
      </w:pPr>
      <w:r>
        <w:t xml:space="preserve">At the time you accept the inventory into stock there is </w:t>
      </w:r>
      <w:proofErr w:type="gramStart"/>
      <w:r>
        <w:t>an</w:t>
      </w:r>
      <w:proofErr w:type="gramEnd"/>
      <w:r>
        <w:t xml:space="preserve"> GL transaction that is generated that will Debit your Stock GL account and Credit the </w:t>
      </w:r>
      <w:proofErr w:type="spellStart"/>
      <w:r>
        <w:t>UnReconciled</w:t>
      </w:r>
      <w:proofErr w:type="spellEnd"/>
      <w:r>
        <w:t xml:space="preserve"> Receipt account. </w:t>
      </w:r>
      <w:r>
        <w:rPr>
          <w:noProof/>
        </w:rPr>
        <w:drawing>
          <wp:inline distT="0" distB="0" distL="0" distR="0">
            <wp:extent cx="6515100" cy="1950629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1950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E6" w:rsidRDefault="00F822F0" w:rsidP="00A11CEB">
      <w:pPr>
        <w:pStyle w:val="ListParagraph"/>
        <w:numPr>
          <w:ilvl w:val="0"/>
          <w:numId w:val="1"/>
        </w:numPr>
        <w:ind w:left="1440" w:hanging="720"/>
      </w:pPr>
      <w:r>
        <w:t xml:space="preserve">The Trial Balance report displays the following at this time. </w:t>
      </w:r>
      <w:r>
        <w:rPr>
          <w:noProof/>
        </w:rPr>
        <w:drawing>
          <wp:inline distT="0" distB="0" distL="0" distR="0">
            <wp:extent cx="6581775" cy="1955328"/>
            <wp:effectExtent l="1905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775" cy="1955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FCB" w:rsidRDefault="00437FCB" w:rsidP="00A11CEB">
      <w:pPr>
        <w:pStyle w:val="ListParagraph"/>
        <w:numPr>
          <w:ilvl w:val="0"/>
          <w:numId w:val="1"/>
        </w:numPr>
        <w:ind w:left="1440" w:hanging="720"/>
      </w:pPr>
      <w:r>
        <w:lastRenderedPageBreak/>
        <w:t xml:space="preserve">Process the PO Reconciliation through the system. </w:t>
      </w:r>
      <w:r>
        <w:rPr>
          <w:noProof/>
        </w:rPr>
        <w:drawing>
          <wp:inline distT="0" distB="0" distL="0" distR="0">
            <wp:extent cx="7315200" cy="2316966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2316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FCB" w:rsidRDefault="00437FCB" w:rsidP="00A11CEB">
      <w:pPr>
        <w:pStyle w:val="ListParagraph"/>
        <w:numPr>
          <w:ilvl w:val="0"/>
          <w:numId w:val="1"/>
        </w:numPr>
        <w:ind w:left="1440" w:hanging="720"/>
      </w:pPr>
      <w:r>
        <w:t xml:space="preserve">Upon saving the PO Reconciliation and transferring it to AP, the following GL Transaction would be generated within the system. </w:t>
      </w:r>
      <w:r>
        <w:rPr>
          <w:noProof/>
        </w:rPr>
        <w:drawing>
          <wp:inline distT="0" distB="0" distL="0" distR="0">
            <wp:extent cx="6445152" cy="882104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160" cy="887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FCB" w:rsidRDefault="007B5551" w:rsidP="00A11CEB">
      <w:pPr>
        <w:pStyle w:val="ListParagraph"/>
        <w:numPr>
          <w:ilvl w:val="0"/>
          <w:numId w:val="1"/>
        </w:numPr>
        <w:ind w:left="1440" w:hanging="720"/>
      </w:pPr>
      <w:r>
        <w:t xml:space="preserve">The trial Balance updates, showing that the </w:t>
      </w:r>
      <w:proofErr w:type="spellStart"/>
      <w:r>
        <w:t>Unreconciled</w:t>
      </w:r>
      <w:proofErr w:type="spellEnd"/>
      <w:r>
        <w:t xml:space="preserve"> Receipt account now has a 0.00 balance and that the balances reside within the Accounts Payable and Stock accounts.  </w:t>
      </w:r>
      <w:r>
        <w:rPr>
          <w:noProof/>
        </w:rPr>
        <w:drawing>
          <wp:inline distT="0" distB="0" distL="0" distR="0">
            <wp:extent cx="6885415" cy="1264320"/>
            <wp:effectExtent l="1905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6507" cy="1264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7FCB" w:rsidSect="008249E6">
      <w:pgSz w:w="12240" w:h="15840"/>
      <w:pgMar w:top="720" w:right="360" w:bottom="749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20894"/>
    <w:multiLevelType w:val="hybridMultilevel"/>
    <w:tmpl w:val="F8381EA4"/>
    <w:lvl w:ilvl="0" w:tplc="CFEC2B86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CEE2423"/>
    <w:multiLevelType w:val="hybridMultilevel"/>
    <w:tmpl w:val="3B3265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11CEB"/>
    <w:rsid w:val="000071E1"/>
    <w:rsid w:val="000072D0"/>
    <w:rsid w:val="00067D19"/>
    <w:rsid w:val="00094AD1"/>
    <w:rsid w:val="000B50A5"/>
    <w:rsid w:val="000C041E"/>
    <w:rsid w:val="0012255F"/>
    <w:rsid w:val="001529F3"/>
    <w:rsid w:val="0017136A"/>
    <w:rsid w:val="00187EE4"/>
    <w:rsid w:val="00194183"/>
    <w:rsid w:val="001F2BBF"/>
    <w:rsid w:val="00272644"/>
    <w:rsid w:val="002A1FFB"/>
    <w:rsid w:val="002D60AC"/>
    <w:rsid w:val="00343557"/>
    <w:rsid w:val="00365D33"/>
    <w:rsid w:val="0039089E"/>
    <w:rsid w:val="00411A79"/>
    <w:rsid w:val="00437FCB"/>
    <w:rsid w:val="004613A6"/>
    <w:rsid w:val="004D5F05"/>
    <w:rsid w:val="004F2253"/>
    <w:rsid w:val="005064EA"/>
    <w:rsid w:val="00546F42"/>
    <w:rsid w:val="00557F96"/>
    <w:rsid w:val="005E46C4"/>
    <w:rsid w:val="00621C39"/>
    <w:rsid w:val="00622855"/>
    <w:rsid w:val="00623B08"/>
    <w:rsid w:val="006500A7"/>
    <w:rsid w:val="006717FC"/>
    <w:rsid w:val="00676367"/>
    <w:rsid w:val="006810AF"/>
    <w:rsid w:val="006C1212"/>
    <w:rsid w:val="006F0403"/>
    <w:rsid w:val="0073481D"/>
    <w:rsid w:val="007574E6"/>
    <w:rsid w:val="007B5551"/>
    <w:rsid w:val="007D1C07"/>
    <w:rsid w:val="008249E6"/>
    <w:rsid w:val="00852886"/>
    <w:rsid w:val="0086073F"/>
    <w:rsid w:val="00884709"/>
    <w:rsid w:val="008D61FB"/>
    <w:rsid w:val="008E1486"/>
    <w:rsid w:val="00900798"/>
    <w:rsid w:val="00956BE1"/>
    <w:rsid w:val="009A10C1"/>
    <w:rsid w:val="009A1940"/>
    <w:rsid w:val="009F1AB5"/>
    <w:rsid w:val="00A11CEB"/>
    <w:rsid w:val="00A16C11"/>
    <w:rsid w:val="00A17697"/>
    <w:rsid w:val="00A4402F"/>
    <w:rsid w:val="00AB6304"/>
    <w:rsid w:val="00AE2F79"/>
    <w:rsid w:val="00B75B33"/>
    <w:rsid w:val="00C31439"/>
    <w:rsid w:val="00C564E7"/>
    <w:rsid w:val="00CA4A83"/>
    <w:rsid w:val="00CE3FCC"/>
    <w:rsid w:val="00D865F5"/>
    <w:rsid w:val="00DA712A"/>
    <w:rsid w:val="00DB7295"/>
    <w:rsid w:val="00DD2059"/>
    <w:rsid w:val="00DD52F5"/>
    <w:rsid w:val="00DE1DFD"/>
    <w:rsid w:val="00DE4D7D"/>
    <w:rsid w:val="00DF1FD4"/>
    <w:rsid w:val="00E2000F"/>
    <w:rsid w:val="00E63AA6"/>
    <w:rsid w:val="00E81F22"/>
    <w:rsid w:val="00EA1162"/>
    <w:rsid w:val="00EF51BB"/>
    <w:rsid w:val="00F7287E"/>
    <w:rsid w:val="00F822F0"/>
    <w:rsid w:val="00F829AA"/>
    <w:rsid w:val="00FC7BF4"/>
    <w:rsid w:val="00FD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8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1CEB"/>
    <w:p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C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C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Jeanette</cp:lastModifiedBy>
  <cp:revision>3</cp:revision>
  <dcterms:created xsi:type="dcterms:W3CDTF">2009-08-11T15:06:00Z</dcterms:created>
  <dcterms:modified xsi:type="dcterms:W3CDTF">2009-08-11T15:09:00Z</dcterms:modified>
</cp:coreProperties>
</file>